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8FC1" w14:textId="4F6E6519" w:rsidR="0006438B" w:rsidRDefault="0006438B" w:rsidP="0006438B">
      <w:pPr>
        <w:pStyle w:val="Overskrift1"/>
      </w:pPr>
      <w:r>
        <w:t xml:space="preserve">Årsberetning for </w:t>
      </w:r>
      <w:r w:rsidR="00515BC1">
        <w:t>Blå 20</w:t>
      </w:r>
      <w:r w:rsidR="00230194">
        <w:t>2</w:t>
      </w:r>
      <w:r w:rsidR="00065161">
        <w:t>1</w:t>
      </w:r>
    </w:p>
    <w:p w14:paraId="6E11B368" w14:textId="77777777" w:rsidR="0006438B" w:rsidRPr="0006438B" w:rsidRDefault="0006438B" w:rsidP="0006438B"/>
    <w:p w14:paraId="381C83E2" w14:textId="77777777" w:rsidR="001975B8" w:rsidRDefault="001975B8" w:rsidP="0006438B">
      <w:pPr>
        <w:pStyle w:val="Overskrift2"/>
        <w:spacing w:line="360" w:lineRule="auto"/>
      </w:pPr>
      <w:r>
        <w:t>Beskrivelse av avdeling</w:t>
      </w:r>
      <w:r w:rsidR="0006438B">
        <w:t>en</w:t>
      </w:r>
    </w:p>
    <w:p w14:paraId="38FC4C8B" w14:textId="27DEA37F" w:rsidR="003A06DE" w:rsidRDefault="00515BC1" w:rsidP="003A06DE">
      <w:r>
        <w:t xml:space="preserve">Pr. 31.12 har avdelingen </w:t>
      </w:r>
      <w:r w:rsidR="00230194">
        <w:t>7</w:t>
      </w:r>
      <w:r>
        <w:t xml:space="preserve"> brukere. </w:t>
      </w:r>
      <w:r w:rsidR="003A06DE">
        <w:t>Brukergruppen har vært stabil de siste årene</w:t>
      </w:r>
      <w:r w:rsidR="00230194">
        <w:t>.</w:t>
      </w:r>
      <w:r w:rsidR="003A06DE">
        <w:t xml:space="preserve"> Brukerne har dyp grad av psykisk utviklingshemming, og </w:t>
      </w:r>
      <w:r w:rsidR="00230194">
        <w:t>de fleste</w:t>
      </w:r>
      <w:r w:rsidR="003A06DE">
        <w:t xml:space="preserve"> har </w:t>
      </w:r>
      <w:r w:rsidR="00230194">
        <w:t xml:space="preserve">en </w:t>
      </w:r>
      <w:r w:rsidR="003A06DE">
        <w:t>autisme</w:t>
      </w:r>
      <w:r w:rsidR="00230194">
        <w:t>spekterdiagnose</w:t>
      </w:r>
      <w:r w:rsidR="003A06DE">
        <w:t xml:space="preserve"> i tillegg. 4 av 8 brukere har vedtak etter KOL kap.9.</w:t>
      </w:r>
    </w:p>
    <w:p w14:paraId="4211495C" w14:textId="2CC71D38" w:rsidR="003A06DE" w:rsidRDefault="00515BC1" w:rsidP="003A06DE">
      <w:r>
        <w:t>Vi har 1</w:t>
      </w:r>
      <w:r w:rsidR="00FB01C4">
        <w:t>5</w:t>
      </w:r>
      <w:r>
        <w:t xml:space="preserve"> ansatte hvorav </w:t>
      </w:r>
      <w:r w:rsidR="005126B6">
        <w:t>1</w:t>
      </w:r>
      <w:r w:rsidR="00FB01C4">
        <w:t>0</w:t>
      </w:r>
      <w:r>
        <w:t xml:space="preserve"> har 3-årig utdannelse. </w:t>
      </w:r>
      <w:r w:rsidR="005126B6">
        <w:t>To har i løpet av året gått ut i svangerskapspermisjon. Avdelingen fikk på slutten av året også en lærling.</w:t>
      </w:r>
    </w:p>
    <w:p w14:paraId="2C383899" w14:textId="23CD7BA8" w:rsidR="00515BC1" w:rsidRDefault="00515BC1" w:rsidP="003A06DE">
      <w:r>
        <w:t>Målsetning for Blå avdeling har</w:t>
      </w:r>
      <w:r w:rsidR="00133F29">
        <w:t xml:space="preserve"> i år</w:t>
      </w:r>
      <w:r w:rsidR="00065161">
        <w:t>, som i fjor,</w:t>
      </w:r>
      <w:r>
        <w:t xml:space="preserve"> </w:t>
      </w:r>
      <w:r w:rsidR="004327DB">
        <w:t>vært hentet fra strategiplanen; å skape vekst gjennom å se det enkelte mennesket</w:t>
      </w:r>
      <w:r>
        <w:t xml:space="preserve">. </w:t>
      </w:r>
    </w:p>
    <w:p w14:paraId="03E007D3" w14:textId="77777777" w:rsidR="00515BC1" w:rsidRDefault="00515BC1" w:rsidP="003A06DE">
      <w:r>
        <w:t>Generelle aktiviteter på avdelingen er sansestimulering, kommunikasjon, fysisk aktivitet, sosiale ferdigheter, praktiske arbeidsoppgaver og hverdagsmestring. Hver bruker skal oppleve trygge og innholdsrike hverdager med utgangspunkt i egne ønsker og behov.</w:t>
      </w:r>
    </w:p>
    <w:p w14:paraId="4498CCA5" w14:textId="77777777" w:rsidR="001975B8" w:rsidRDefault="0006438B" w:rsidP="0006438B">
      <w:pPr>
        <w:pStyle w:val="Overskrift2"/>
        <w:spacing w:line="360" w:lineRule="auto"/>
      </w:pPr>
      <w:r>
        <w:t>Dette har vi arbeidet med i år</w:t>
      </w:r>
    </w:p>
    <w:p w14:paraId="34EFA91D" w14:textId="70BB2AED" w:rsidR="00E409B0" w:rsidRDefault="00230194" w:rsidP="00515BC1">
      <w:r>
        <w:t xml:space="preserve">Korona har i stor grad preget </w:t>
      </w:r>
      <w:r w:rsidR="00065161">
        <w:t xml:space="preserve">også </w:t>
      </w:r>
      <w:r>
        <w:t>202</w:t>
      </w:r>
      <w:r w:rsidR="00065161">
        <w:t>1</w:t>
      </w:r>
      <w:r>
        <w:t xml:space="preserve">. </w:t>
      </w:r>
      <w:r w:rsidR="00065161">
        <w:t xml:space="preserve">Ansatte har igjen vist hvor fleksible, kreative og løsningsorienterte de er! </w:t>
      </w:r>
    </w:p>
    <w:p w14:paraId="32C7A47D" w14:textId="2F2A48FC" w:rsidR="002E1D54" w:rsidRDefault="002E1D54" w:rsidP="002E1D54">
      <w:r>
        <w:t xml:space="preserve">Samarbeidet mellom Blå, forelder og boliger har ikke vært like tett for det forrige året, med fortsetter å være godt. </w:t>
      </w:r>
    </w:p>
    <w:p w14:paraId="693788D6" w14:textId="2C818B8E" w:rsidR="00230194" w:rsidRDefault="002E1D54" w:rsidP="00515BC1">
      <w:r>
        <w:t>Avdelingen har hatt fokus på etisk refleksjon, og har hatt flere gode diskusjoner. Disse har resultert i noen endringer i arbeidet rundt enkelte brukere.</w:t>
      </w:r>
    </w:p>
    <w:p w14:paraId="3C800876" w14:textId="38F14E2D" w:rsidR="009128E7" w:rsidRDefault="002E1D54" w:rsidP="00515BC1">
      <w:r>
        <w:t>Kravene til kursing rundt Hol kap</w:t>
      </w:r>
      <w:r w:rsidR="00914224">
        <w:t>.</w:t>
      </w:r>
      <w:r>
        <w:t xml:space="preserve"> 9 har økt. Avdelingen satte derfor av en planleggingsdag til dette, ledet av </w:t>
      </w:r>
      <w:r w:rsidR="00135A18">
        <w:t>en av fagkonsulentene. I tillegg har alle ansatte gjennomført e-læringskurs knyttet til samme tema.</w:t>
      </w:r>
    </w:p>
    <w:p w14:paraId="16D16924" w14:textId="6AC7DB6D" w:rsidR="00D40FA4" w:rsidRDefault="003A06DE" w:rsidP="009E7F88">
      <w:pPr>
        <w:tabs>
          <w:tab w:val="left" w:pos="2595"/>
        </w:tabs>
      </w:pPr>
      <w:r>
        <w:t xml:space="preserve">Avdelingsleder </w:t>
      </w:r>
      <w:r w:rsidR="00E409B0">
        <w:t xml:space="preserve">er </w:t>
      </w:r>
      <w:r w:rsidR="00135A18">
        <w:t xml:space="preserve">fremdeles </w:t>
      </w:r>
      <w:r w:rsidR="00E409B0">
        <w:t xml:space="preserve">imponert over alles innsats </w:t>
      </w:r>
      <w:r w:rsidR="00135A18">
        <w:t>i nok et</w:t>
      </w:r>
      <w:r w:rsidR="00E409B0">
        <w:t xml:space="preserve"> utfordrende år! </w:t>
      </w:r>
    </w:p>
    <w:p w14:paraId="7ABB4E7C" w14:textId="77777777" w:rsidR="007E460E" w:rsidRDefault="007E460E" w:rsidP="009E7F88">
      <w:pPr>
        <w:tabs>
          <w:tab w:val="left" w:pos="2595"/>
        </w:tabs>
      </w:pPr>
    </w:p>
    <w:p w14:paraId="7EBEE507" w14:textId="77777777" w:rsidR="007E460E" w:rsidRDefault="007E460E" w:rsidP="009E7F88">
      <w:pPr>
        <w:tabs>
          <w:tab w:val="left" w:pos="2595"/>
        </w:tabs>
      </w:pPr>
      <w:r>
        <w:t>Avdelingsleder Blå</w:t>
      </w:r>
    </w:p>
    <w:p w14:paraId="7C6532A7" w14:textId="77777777" w:rsidR="007E460E" w:rsidRDefault="007E460E" w:rsidP="009E7F88">
      <w:pPr>
        <w:tabs>
          <w:tab w:val="left" w:pos="2595"/>
        </w:tabs>
      </w:pPr>
    </w:p>
    <w:p w14:paraId="51552D46" w14:textId="77777777" w:rsidR="00D40FA4" w:rsidRPr="007E460E" w:rsidRDefault="007E460E" w:rsidP="009E7F88">
      <w:pPr>
        <w:tabs>
          <w:tab w:val="left" w:pos="2595"/>
        </w:tabs>
        <w:rPr>
          <w:rFonts w:cs="Arial"/>
        </w:rPr>
      </w:pPr>
      <w:r>
        <w:t>Karoline R. Hertzberg</w:t>
      </w:r>
    </w:p>
    <w:sectPr w:rsidR="00D40FA4" w:rsidRPr="007E460E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4351" w14:textId="77777777" w:rsidR="008751DF" w:rsidRDefault="008751DF" w:rsidP="008751DF">
      <w:pPr>
        <w:spacing w:after="0" w:line="240" w:lineRule="auto"/>
      </w:pPr>
      <w:r>
        <w:separator/>
      </w:r>
    </w:p>
  </w:endnote>
  <w:endnote w:type="continuationSeparator" w:id="0">
    <w:p w14:paraId="5EA6548C" w14:textId="77777777" w:rsidR="008751DF" w:rsidRDefault="008751DF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B2F7" w14:textId="77777777" w:rsidR="008751DF" w:rsidRDefault="008751DF" w:rsidP="008751DF">
      <w:pPr>
        <w:spacing w:after="0" w:line="240" w:lineRule="auto"/>
      </w:pPr>
      <w:r>
        <w:separator/>
      </w:r>
    </w:p>
  </w:footnote>
  <w:footnote w:type="continuationSeparator" w:id="0">
    <w:p w14:paraId="06C9C81E" w14:textId="77777777" w:rsidR="008751DF" w:rsidRDefault="008751DF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A0D6" w14:textId="77777777"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327DDB78" wp14:editId="21595CDE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14:paraId="0C0C1BEB" w14:textId="77777777"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D207" w14:textId="77777777" w:rsidR="002E2FEF" w:rsidRPr="00C74877" w:rsidRDefault="002E2FEF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7C4C750E" wp14:editId="1C339412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14:paraId="524129B6" w14:textId="77777777" w:rsidR="00D40FA4" w:rsidRDefault="00D40F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6438B"/>
    <w:rsid w:val="00065161"/>
    <w:rsid w:val="0008524B"/>
    <w:rsid w:val="000E786B"/>
    <w:rsid w:val="00133F29"/>
    <w:rsid w:val="00135A18"/>
    <w:rsid w:val="001975B8"/>
    <w:rsid w:val="00230194"/>
    <w:rsid w:val="0029271E"/>
    <w:rsid w:val="002E1D54"/>
    <w:rsid w:val="002E2FEF"/>
    <w:rsid w:val="003A06DE"/>
    <w:rsid w:val="004327DB"/>
    <w:rsid w:val="00444A36"/>
    <w:rsid w:val="005126B6"/>
    <w:rsid w:val="00515BC1"/>
    <w:rsid w:val="00521F39"/>
    <w:rsid w:val="00696F7C"/>
    <w:rsid w:val="006A67C6"/>
    <w:rsid w:val="00722A0D"/>
    <w:rsid w:val="007E460E"/>
    <w:rsid w:val="007E5F38"/>
    <w:rsid w:val="00804491"/>
    <w:rsid w:val="008751DF"/>
    <w:rsid w:val="00892244"/>
    <w:rsid w:val="009128E7"/>
    <w:rsid w:val="00914224"/>
    <w:rsid w:val="009E7F88"/>
    <w:rsid w:val="00A14F26"/>
    <w:rsid w:val="00B97310"/>
    <w:rsid w:val="00C54B65"/>
    <w:rsid w:val="00C74877"/>
    <w:rsid w:val="00D40FA4"/>
    <w:rsid w:val="00DE0B46"/>
    <w:rsid w:val="00E32D05"/>
    <w:rsid w:val="00E409B0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A2FE0C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Mona Jensvold Massaoud</cp:lastModifiedBy>
  <cp:revision>4</cp:revision>
  <cp:lastPrinted>2013-11-13T10:19:00Z</cp:lastPrinted>
  <dcterms:created xsi:type="dcterms:W3CDTF">2022-01-06T08:19:00Z</dcterms:created>
  <dcterms:modified xsi:type="dcterms:W3CDTF">2022-02-03T10:50:00Z</dcterms:modified>
</cp:coreProperties>
</file>